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Garisan merah Eropa: Para politisi versus rakyat terkait Gaza</w:t>
      </w:r>
    </w:p>
    <w:p>
      <w:pPr>
        <w:jc w:val="both"/>
      </w:pPr>
      <w:r>
        <w:rPr/>
        <w:t xml:space="preserve">Seiring dengan berlanjutnya serangan Israel, para pemimpin Eropa memperketat represi di dalam negeri untuk membungkam protes yang menandakan semakin lebarnya jurang antara pemerintah dan rakyatnya.</w:t>
      </w:r>
    </w:p>
    <w:p>
      <w:pPr/>
      <w:r>
        <w:pict>
          <v:shape type="#_x0000_t75" stroked="f" style="width:600px; height:450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Para demonstran dalam aksi unjuk rasa sebelumnya di London pada tahun 2024. Pada bulan Juni 2025 saja, ratusan ribu orang berdemonstrasi di berbagai kota di Eropa. Foto: Rhisiart Hincks via Flickr/CC BY-NC-ND 2.0</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t xml:space="preserve">Vineet Thakur - Leiden University</w:t>
            </w:r>
          </w:p>
        </w:tc>
        <w:tc>
          <w:tcPr>
            <w:tcW w:w="300" w:type="pct"/>
            <w:tcMar>
              <w:bottom w:w="0" w:type="dxa"/>
            </w:tcMar>
            <w:noWrap/>
          </w:tcPr>
          <w:p>
            <w:pPr/>
          </w:p>
        </w:tc>
        <w:tc>
          <w:tcPr>
            <w:tcW w:w="2350" w:type="pct"/>
            <w:tcMar>
              <w:bottom w:w="0" w:type="dxa"/>
            </w:tcMar>
            <w:noWrap/>
          </w:tcPr>
          <w:p>
            <w:pPr/>
            <w:r>
              <w:rPr/>
              <w:t xml:space="preserve"> Samrat Choudhury - Commissioning Editor, 360info</w:t>
            </w:r>
          </w:p>
        </w:tc>
      </w:tr>
      <w:tr>
        <w:trPr/>
        <w:tc>
          <w:tcPr>
            <w:tcW w:w="2350" w:type="pct"/>
            <w:tcMar>
              <w:bottom w:w="0" w:type="dxa"/>
            </w:tcMar>
            <w:noWrap/>
          </w:tcPr>
          <w:p>
            <w:pPr/>
          </w:p>
        </w:tc>
        <w:tc>
          <w:tcPr>
            <w:tcW w:w="300" w:type="pct"/>
            <w:tcMar>
              <w:bottom w:w="0" w:type="dxa"/>
            </w:tcMar>
            <w:noWrap/>
          </w:tcPr>
          <w:p>
            <w:pPr/>
          </w:p>
        </w:tc>
        <w:tc>
          <w:tcPr>
            <w:tcW w:w="2350" w:type="pct"/>
            <w:tcMar>
              <w:bottom w:w="0" w:type="dxa"/>
            </w:tcMar>
            <w:noWrap/>
          </w:tcPr>
          <w:p>
            <w:pPr/>
            <w:r>
              <w:rPr/>
              <w:t xml:space="preserve"> Piya Srinivasan - Commissioning Editor, 360info</w:t>
            </w:r>
          </w:p>
        </w:tc>
      </w:tr>
    </w:tbl>
    <w:p/>
    <w:p>
      <w:pPr/>
      <w:r>
        <w:rPr/>
        <w:t xml:space="preserve">Seiring berlanjutnya serangan Israel, para pemimpin Eropa memperketat represi di dalam negeri untuk membungkam protes yang menandakan semakin lebarnya jurang antara pemerintah dan rakyatnya.</w:t>
      </w:r>
    </w:p>
    <w:p>
      <w:pPr/>
      <w:r>
        <w:rPr/>
        <w:t xml:space="preserve"> </w:t>
      </w:r>
    </w:p>
    <w:p>
      <w:pPr/>
      <w:r>
        <w:rPr/>
        <w:t xml:space="preserve">Setelah lebih dari 21 bulan pembantaian yang disiarkan secara langsung di Gaza, yang secara bulat disebut sebagai</w:t>
      </w:r>
      <w:hyperlink r:id="rId8" w:history="1">
        <w:r>
          <w:rPr/>
          <w:t xml:space="preserve"> genosida</w:t>
        </w:r>
      </w:hyperlink>
      <w:r>
        <w:rPr/>
        <w:t xml:space="preserve"> oleh para ahli terkemuka, bahkan politisi Eropa mulai dengan</w:t>
      </w:r>
      <w:hyperlink r:id="rId9" w:history="1">
        <w:r>
          <w:rPr/>
          <w:t xml:space="preserve"> lemah mempertanyakan</w:t>
        </w:r>
      </w:hyperlink>
      <w:r>
        <w:rPr/>
        <w:t xml:space="preserve"> serangan tidak manusiawi Israel. </w:t>
      </w:r>
    </w:p>
    <w:p>
      <w:pPr/>
      <w:r>
        <w:rPr/>
        <w:t xml:space="preserve">Namun, serangan preemptif Israel terhadap Iran bulan lalu, yang memicu perang selama 12 hari, dengan cepat menarik kembali politisi Eropa ke pelukan Perdana Menteri Benjamin Netanyahu. </w:t>
      </w:r>
    </w:p>
    <w:p>
      <w:pPr/>
      <w:hyperlink r:id="rId10" w:history="1">
        <w:r>
          <w:rPr/>
          <w:t xml:space="preserve">Pernyataan yang sudah dipersiapkan</w:t>
        </w:r>
      </w:hyperlink>
      <w:r>
        <w:rPr/>
        <w:t xml:space="preserve"> tentang nilai-nilai Eropa dan hak Israel untuk exist segera diucapkan, disampaikan dengan sikap acuh tak acuh yang sombong dan birokratis, yang mungkin paling mudah diidentifikasi dengan Presiden Komisi Eropa Ursula von der Leyen.</w:t>
      </w:r>
    </w:p>
    <w:p>
      <w:pPr/>
      <w:r>
        <w:rPr/>
        <w:t xml:space="preserve">Dalam proses ini, Kanselir Jerman, Frederic Merz, menambahkan intensitas yang blak-blakan ketika ia memuji Israel karena melakukan </w:t>
      </w:r>
      <w:r>
        <w:rPr>
          <w:i w:val="1"/>
          <w:iCs w:val="1"/>
        </w:rPr>
        <w:t xml:space="preserve">drecksarbeit</w:t>
      </w:r>
      <w:r>
        <w:rPr/>
        <w:t xml:space="preserve"> atau</w:t>
      </w:r>
      <w:hyperlink r:id="rId11" w:history="1">
        <w:r>
          <w:rPr/>
          <w:t xml:space="preserve"> pekerjaan kotor</w:t>
        </w:r>
      </w:hyperlink>
      <w:r>
        <w:rPr/>
        <w:t xml:space="preserve"> Barat. Pekerjaan kotor ini, sejak 7 Oktober 2023, secara resmi</w:t>
      </w:r>
      <w:hyperlink r:id="rId12" w:history="1">
        <w:r>
          <w:rPr/>
          <w:t xml:space="preserve"> mencakup lebih dari 35.000 serangan</w:t>
        </w:r>
      </w:hyperlink>
      <w:r>
        <w:rPr/>
        <w:t xml:space="preserve"> di lima negara: Wilayah Palestina yang Diduduki, Lebanon, Suriah, Yaman, dan Iran.</w:t>
      </w:r>
    </w:p>
    <w:p>
      <w:pPr/>
      <w:r>
        <w:rPr/>
        <w:t xml:space="preserve">Beberapa minggu sebelumnya, dalam konferensi pers bersama Presiden AS Donald Trump di mana pemimpin Amerika tersebut berperilaku lebih baik dari biasanya, Merz menegaskan bahwa ia melihat kekalahan Nazi</w:t>
      </w:r>
      <w:hyperlink r:id="rId13" w:history="1">
        <w:r>
          <w:rPr/>
          <w:t xml:space="preserve"> sebagai pembebasan Jerman</w:t>
        </w:r>
      </w:hyperlink>
      <w:r>
        <w:rPr/>
        <w:t xml:space="preserve">. Sementara itu, ia </w:t>
      </w:r>
      <w:hyperlink r:id="rId14" w:history="1">
        <w:r>
          <w:rPr/>
          <w:t xml:space="preserve">berulang kali menyalahkan</w:t>
        </w:r>
      </w:hyperlink>
      <w:r>
        <w:rPr/>
        <w:t xml:space="preserve"> peningkatan antisemitisme di Jerman pada imigran. </w:t>
      </w:r>
    </w:p>
    <w:p>
      <w:pPr/>
      <w:r>
        <w:rPr/>
        <w:t xml:space="preserve">Pernyataan-pernyataan ini dari pemimpin negara terbesar di Eropa menandakan perubahan drastis dalam ingatan sejarah, di mana pertama, Jerman menjadi korban baik Nazi maupun antisemitisme, dan kedua, ancaman nyata bagi Eropa muncul dari negara-negara dan orang-orang Islam. </w:t>
      </w:r>
    </w:p>
    <w:p>
      <w:pPr/>
      <w:r>
        <w:rPr/>
        <w:t xml:space="preserve">Premis dasar bahwa negara Yahudi ditinggalkan untuk melakukan "pekerjaan kotor"—karena Eropa sendiri terlalu beradab untuk mengatasinya—tentu saja secara mendasar antisemit. Ini adalah exceptionalisme yang mengejutkan dan menyimpang, di mana Israel harus beroperasi di luar batas hukum internasional dan etika karena Eropa tidak bisa melakukannya.</w:t>
      </w:r>
    </w:p>
    <w:p>
      <w:pPr/>
      <w:r>
        <w:rPr/>
        <w:t xml:space="preserve">Meskipun politisi Eropa telah </w:t>
      </w:r>
      <w:hyperlink r:id="rId15" w:history="1">
        <w:r>
          <w:rPr/>
          <w:t xml:space="preserve">secara prediktif</w:t>
        </w:r>
      </w:hyperlink>
      <w:r>
        <w:rPr/>
        <w:t xml:space="preserve"> bersikap </w:t>
      </w:r>
      <w:hyperlink r:id="rId15" w:history="1">
        <w:r>
          <w:rPr/>
          <w:t xml:space="preserve">tunduk terhadap Israel</w:t>
        </w:r>
      </w:hyperlink>
      <w:r>
        <w:rPr/>
        <w:t xml:space="preserve">, dan kebencian mereka terhadap Muslim secara umum (seperti yang terlihat dalam </w:t>
      </w:r>
      <w:hyperlink r:id="rId16" w:history="1">
        <w:r>
          <w:rPr/>
          <w:t xml:space="preserve">retorika anti-imigran</w:t>
        </w:r>
      </w:hyperlink>
      <w:r>
        <w:rPr/>
        <w:t xml:space="preserve"> mereka</w:t>
      </w:r>
      <w:hyperlink r:id="rId16" w:history="1">
        <w:r>
          <w:rPr/>
          <w:t xml:space="preserve">)</w:t>
        </w:r>
      </w:hyperlink>
      <w:r>
        <w:rPr/>
        <w:t xml:space="preserve"> dan terhadap Palestina secara khusus, telah dibungkus dengan tuduhan antisemitisme, terdapat pergeseran yang terlihat dalam suasana publik terkait isu ini. </w:t>
      </w:r>
    </w:p>
    <w:p>
      <w:pPr>
        <w:pStyle w:val="Heading4"/>
      </w:pPr>
      <w:r>
        <w:rPr/>
        <w:t xml:space="preserve">Protes rakyat</w:t>
      </w:r>
    </w:p>
    <w:p>
      <w:pPr/>
      <w:r>
        <w:rPr/>
        <w:t xml:space="preserve">Jumlah besar warga Eropa secara rutin memadati jalan-jalan untuk memprotes keterlibatan pemerintah mereka dalam genosida. Pada Juni 2025 saja, ratusan ribu orang berdemonstrasi di berbagai kota Eropa.</w:t>
      </w:r>
    </w:p>
    <w:p>
      <w:pPr/>
      <w:r>
        <w:rPr/>
        <w:t xml:space="preserve">London, yang telah mengadakan protes pro-Palestina bulanan—protes pada November 2023 dihadiri oleh </w:t>
      </w:r>
      <w:hyperlink r:id="rId17" w:history="1">
        <w:r>
          <w:rPr/>
          <w:t xml:space="preserve">lebih dari satu juta</w:t>
        </w:r>
      </w:hyperlink>
      <w:r>
        <w:rPr/>
        <w:t xml:space="preserve"> orang—</w:t>
      </w:r>
      <w:hyperlink r:id="rId18" w:history="1">
        <w:r>
          <w:rPr/>
          <w:t xml:space="preserve">menyelenggarakan</w:t>
        </w:r>
      </w:hyperlink>
      <w:r>
        <w:rPr/>
        <w:t xml:space="preserve"> dua </w:t>
      </w:r>
      <w:hyperlink r:id="rId19" w:history="1">
        <w:r>
          <w:rPr/>
          <w:t xml:space="preserve">protes besar</w:t>
        </w:r>
      </w:hyperlink>
      <w:r>
        <w:rPr/>
        <w:t xml:space="preserve"> bulan lalu. Lebih dari 300.000 orang turun ke jalan di </w:t>
      </w:r>
      <w:hyperlink r:id="rId20" w:history="1">
        <w:r>
          <w:rPr/>
          <w:t xml:space="preserve">Roma</w:t>
        </w:r>
      </w:hyperlink>
      <w:r>
        <w:rPr/>
        <w:t xml:space="preserve">, hampir 150.000 di</w:t>
      </w:r>
      <w:hyperlink r:id="rId21" w:history="1">
        <w:r>
          <w:rPr/>
          <w:t xml:space="preserve"> Den Haag</w:t>
        </w:r>
      </w:hyperlink>
      <w:r>
        <w:rPr/>
        <w:t xml:space="preserve">, yang menjadi markas Mahkamah Internasional tempat Afrika Selatan menuduh Israel melakukan genosida, serta Mahkamah Kriminal Internasional yang telah mengeluarkan surat perintah penangkapan untuk Netanyahu, dan 110.000 orang berdemonstrasi di</w:t>
      </w:r>
      <w:hyperlink r:id="rId22" w:history="1">
        <w:r>
          <w:rPr/>
          <w:t xml:space="preserve"> Brussels</w:t>
        </w:r>
      </w:hyperlink>
      <w:r>
        <w:rPr/>
        <w:t xml:space="preserve">, tempat markas Uni Eropa. </w:t>
      </w:r>
    </w:p>
    <w:p>
      <w:pPr/>
      <w:r>
        <w:rPr/>
        <w:t xml:space="preserve">Orang Prancis, seperti biasa,</w:t>
      </w:r>
      <w:hyperlink r:id="rId23" w:history="1">
        <w:r>
          <w:rPr/>
          <w:t xml:space="preserve"> </w:t>
        </w:r>
      </w:hyperlink>
      <w:r>
        <w:rPr/>
        <w:t xml:space="preserve">ikut</w:t>
      </w:r>
      <w:hyperlink r:id="rId23" w:history="1">
        <w:r>
          <w:rPr/>
          <w:t xml:space="preserve"> serta dalam aksi protes</w:t>
        </w:r>
      </w:hyperlink>
      <w:r>
        <w:rPr/>
        <w:t xml:space="preserve"> ketika pasukan Israel menahan aktivis di atas kapal flotilla ‘Madleen’, yang termasuk anggota Parlemen Eropa Prancis-Palestina Rima Hassan. Ribuan orang juga hadir di </w:t>
      </w:r>
      <w:hyperlink r:id="rId24" w:history="1">
        <w:r>
          <w:rPr/>
          <w:t xml:space="preserve">Pameran Udara Paris</w:t>
        </w:r>
      </w:hyperlink>
      <w:r>
        <w:rPr/>
        <w:t xml:space="preserve">, menyerukan penghentian partisipasi Israel. Sekitar 125 kota di</w:t>
      </w:r>
      <w:hyperlink r:id="rId25" w:history="1">
        <w:r>
          <w:rPr/>
          <w:t xml:space="preserve"> Spanyol</w:t>
        </w:r>
      </w:hyperlink>
      <w:r>
        <w:rPr/>
        <w:t xml:space="preserve"> mengadakan protes bersamaan pada 14 Juni. Sebuah protes di</w:t>
      </w:r>
      <w:hyperlink r:id="rId26" w:history="1">
        <w:r>
          <w:rPr/>
          <w:t xml:space="preserve"> Madrid</w:t>
        </w:r>
      </w:hyperlink>
      <w:r>
        <w:rPr/>
        <w:t xml:space="preserve"> sebulan sebelumnya dihadiri oleh 50.000 orang. </w:t>
      </w:r>
    </w:p>
    <w:p>
      <w:pPr/>
      <w:r>
        <w:rPr/>
        <w:t xml:space="preserve">Kota-kota di seluruh Eropa, termasuk</w:t>
      </w:r>
      <w:hyperlink r:id="rId27" w:history="1">
        <w:r>
          <w:rPr/>
          <w:t xml:space="preserve"> Lisbon</w:t>
        </w:r>
      </w:hyperlink>
      <w:r>
        <w:rPr/>
        <w:t xml:space="preserve">,</w:t>
      </w:r>
      <w:hyperlink r:id="rId27" w:history="1">
        <w:r>
          <w:rPr/>
          <w:t xml:space="preserve"> Berlin, Bern</w:t>
        </w:r>
      </w:hyperlink>
      <w:r>
        <w:rPr/>
        <w:t xml:space="preserve">,</w:t>
      </w:r>
      <w:hyperlink r:id="rId28" w:history="1">
        <w:r>
          <w:rPr/>
          <w:t xml:space="preserve"> Copenhagen</w:t>
        </w:r>
      </w:hyperlink>
      <w:r>
        <w:rPr/>
        <w:t xml:space="preserve">,</w:t>
      </w:r>
      <w:hyperlink r:id="rId29" w:history="1">
        <w:r>
          <w:rPr/>
          <w:t xml:space="preserve"> Athena, dan Stockholm</w:t>
        </w:r>
      </w:hyperlink>
      <w:r>
        <w:rPr/>
        <w:t xml:space="preserve">, menunjukkan solidaritas mereka terhadap Palestina dan penolakan terhadap pemerintah mereka. Dalam banyak protes ini, para demonstran mengenakan pakaian merah, menciptakan garis merah simbolis sebagai penolakan terhadap keterlibatan pemerintah.</w:t>
      </w:r>
    </w:p>
    <w:p>
      <w:pPr/>
      <w:r>
        <w:rPr/>
        <w:t xml:space="preserve">Baik jumlah maupun sifat luas protes-protes ini menunjukkan adanya gelombang opini publik yang menentang dukungan pemerintah mereka terhadap Israel. Sebuah </w:t>
      </w:r>
      <w:hyperlink r:id="rId30" w:history="1">
        <w:r>
          <w:rPr/>
          <w:t xml:space="preserve">jajak pendapat terbaru di Inggris</w:t>
        </w:r>
      </w:hyperlink>
      <w:r>
        <w:rPr/>
        <w:t xml:space="preserve"> menunjukkan bahwa 57 persen masyarakat Inggris mendukung embargo senjata terhadap Israel dan 54 persen mendukung pengusiran Israel dari PBB. Kampus-kampus di seluruh Eropa dan Inggris telah menjadi lokasi utama solidaritas terhadap Palestina.</w:t>
      </w:r>
      <w:hyperlink r:id="rId31" w:history="1">
        <w:r>
          <w:rPr/>
          <w:t xml:space="preserve"> Survei lain</w:t>
        </w:r>
      </w:hyperlink>
      <w:r>
        <w:rPr/>
        <w:t xml:space="preserve"> menunjukkan bahwa dukungan terhadap Palestina di kalangan usia 18-24 tahun meningkat dari 16 persen pada November 2019 menjadi 58 persen pada Juni 2025.</w:t>
      </w:r>
    </w:p>
    <w:p>
      <w:pPr/>
      <w:r>
        <w:rPr/>
        <w:t xml:space="preserve">Selain itu, </w:t>
      </w:r>
      <w:hyperlink r:id="rId32" w:history="1">
        <w:r>
          <w:rPr/>
          <w:t xml:space="preserve">survei YouGov EuroTrack</w:t>
        </w:r>
      </w:hyperlink>
      <w:r>
        <w:rPr/>
        <w:t xml:space="preserve"> terbaru menunjukkan bahwa dukungan publik terhadap Israel telah anjlok drastis di enam negara yang dipantau, yaitu Inggris, Denmark, Prancis, Jerman, Italia, dan Spanyol, dengan 63-70 persen responden memiliki pandangan negatif terhadap Israel. Pusat Penelitian Pew, sebuah lembaga think tank Amerika, juga</w:t>
      </w:r>
      <w:hyperlink r:id="rId33" w:history="1">
        <w:r>
          <w:rPr/>
          <w:t xml:space="preserve"> mengonfirmasi</w:t>
        </w:r>
      </w:hyperlink>
      <w:r>
        <w:rPr/>
        <w:t xml:space="preserve"> temuan ini.</w:t>
      </w:r>
    </w:p>
    <w:p>
      <w:pPr/>
      <w:r>
        <w:rPr/>
        <w:t xml:space="preserve">Sementara itu, seiring dengan meningkatnya aksi protes di jalanan, para politisi dengan cepat mengerahkan pasukan kepolisian mereka. Pada akhir 2024, European Civil Forum, jaringan transnasional yang tersebar di 27 negara, </w:t>
      </w:r>
      <w:hyperlink r:id="rId34" w:history="1">
        <w:r>
          <w:rPr/>
          <w:t xml:space="preserve">melaporkan</w:t>
        </w:r>
      </w:hyperlink>
      <w:r>
        <w:rPr/>
        <w:t xml:space="preserve"> bahwa setidaknya 836 insiden berkisar dari ancaman tindakan hukum hingga pelecehan, intimidasi, kekerasan, ancaman terhadap status kewarganegaraan atau tempat tinggal, kampanye fitnah, serangan siber, dan pengawasan telah terjadi di negara-negara Eropa sejak 7 Oktober 2023. Negara Jerman memimpin dengan 281 insiden semacam itu, diikuti oleh Inggris (244), Belanda (87), Prancis (79), Italia (58), Swiss (20), Austria (17), dan 50 insiden di negara-negara Eropa lainnya. </w:t>
      </w:r>
    </w:p>
    <w:p>
      <w:pPr/>
      <w:hyperlink r:id="rId35" w:history="1">
        <w:r>
          <w:rPr/>
          <w:t xml:space="preserve">Laporan</w:t>
        </w:r>
      </w:hyperlink>
      <w:r>
        <w:rPr/>
        <w:t xml:space="preserve"> terbaru Forum Sipil </w:t>
      </w:r>
      <w:hyperlink r:id="rId35" w:history="1">
        <w:r>
          <w:rPr/>
          <w:t xml:space="preserve">untuk tahun 2025</w:t>
        </w:r>
      </w:hyperlink>
      <w:r>
        <w:rPr/>
        <w:t xml:space="preserve"> mencatat beberapa insiden tambahan, termasuk deportasi demonstran pro-Palestina oleh Jerman dan razia polisi terkoordinasi terhadap aktivis atas kejahatan pro-Palestina, polisi Austria menggunakan drone, mobil pemantauan, anjing polisi, truk, dan derek untuk membersihkan perkemahan di Wina, serta peningkatan umum pelanggaran hak asasi manusia dan penangkapan di negara-negara Eropa lainnya. </w:t>
      </w:r>
    </w:p>
    <w:p>
      <w:pPr/>
      <w:r>
        <w:rPr/>
        <w:t xml:space="preserve">Secara umum, terdapat peningkatan yang mengkhawatirkan dalam kriminalisasi protes pro-Palestina. Denmark mengusulkan untuk memberikan wewenang baru kepada polisi untuk melawan kejahatan antisemit, dengan menekankan antisemitisme yang diperoleh dari rasa jijik terhadap Negara Israel. Contoh paling mencolok baru-baru ini adalah </w:t>
      </w:r>
      <w:hyperlink r:id="rId36" w:history="1">
        <w:r>
          <w:rPr/>
          <w:t xml:space="preserve">pengesahan undang-undang</w:t>
        </w:r>
      </w:hyperlink>
      <w:r>
        <w:rPr/>
        <w:t xml:space="preserve"> di Parlemen Inggris pada 2 Juli yang melarang Palestine Action, sebuah kelompok kampanye terkemuka, sebagai organisasi teroris atas kejahatan menyemprotkan cat merah pada dua pesawat di pangkalan militer.</w:t>
      </w:r>
    </w:p>
    <w:p>
      <w:pPr/>
      <w:r>
        <w:rPr/>
        <w:t xml:space="preserve">Jarak antara rakyat dan pemerintah mereka tidak bisa lebih jelas lagi. </w:t>
      </w:r>
    </w:p>
    <w:p>
      <w:pPr/>
      <w:r>
        <w:rPr/>
        <w:t xml:space="preserve">Dalam esai antikolonialnya yang kuat, </w:t>
      </w:r>
      <w:hyperlink r:id="rId37" w:history="1">
        <w:r>
          <w:rPr>
            <w:i w:val="1"/>
            <w:iCs w:val="1"/>
          </w:rPr>
          <w:t xml:space="preserve">Discourse on Colonialism</w:t>
        </w:r>
      </w:hyperlink>
      <w:r>
        <w:rPr/>
        <w:t xml:space="preserve">, penulis dan politikus Martinique Aimé Césaire menulis: kolonialisme bekerja untuk </w:t>
      </w:r>
      <w:r>
        <w:rPr>
          <w:i w:val="1"/>
          <w:iCs w:val="1"/>
        </w:rPr>
        <w:t xml:space="preserve">mendegradasi</w:t>
      </w:r>
      <w:r>
        <w:rPr/>
        <w:t xml:space="preserve"> peradaban penjajah, untuk </w:t>
      </w:r>
      <w:r>
        <w:rPr>
          <w:i w:val="1"/>
          <w:iCs w:val="1"/>
        </w:rPr>
        <w:t xml:space="preserve">membrutalisasi</w:t>
      </w:r>
      <w:r>
        <w:rPr/>
        <w:t xml:space="preserve"> dia dalam arti sebenarnya kata itu. Perang kolonial Israel di Palestina telah menemukan pembela paling setia di kalangan politisi Eropa. </w:t>
      </w:r>
    </w:p>
    <w:p>
      <w:pPr/>
      <w:r>
        <w:rPr/>
        <w:t xml:space="preserve">Namun, ini bukan hanya perang yang jauh. Saat rakyat bangkit dengan kemarahan dan kengerian melihat pembantaian harian yang terjadi di layar mereka, politisi Eropa secara perlahan namun pasti menerapkan serangkaian infrastruktur hukum, politik, dan teknologi untuk membatasi kebebasan di Eropa, mencabut hak-hak, dan menghalangi setiap ruang untuk tindakan solidaritas yang berarti dengan rakyat yang sedang mengalami genosida. Mereka melayani politik yang melepaskan dan melegitimasi Islamofobia yang merajalela atas nama pencegahan antisemitisme.</w:t>
      </w:r>
    </w:p>
    <w:p>
      <w:pPr/>
      <w:r>
        <w:rPr/>
        <w:t xml:space="preserve">‘…[S]ecara perlahan namun pasti, benua ini menuju ke arah kejahatan’, Césaire telah memperingatkan.</w:t>
      </w:r>
    </w:p>
    <w:p>
      <w:pPr/>
      <w:r>
        <w:rPr>
          <w:b w:val="1"/>
          <w:bCs w:val="1"/>
          <w:i w:val="1"/>
          <w:iCs w:val="1"/>
        </w:rPr>
        <w:t xml:space="preserve">Vineet Thakur</w:t>
      </w:r>
      <w:r>
        <w:rPr>
          <w:i w:val="1"/>
          <w:iCs w:val="1"/>
        </w:rPr>
        <w:t xml:space="preserve"> adalah Dosen Universitas dalam Hubungan Internasional di Institut Sejarah, Universitas Leiden. Di antara buku yang ia tulis atau co-author adalah The Imperial Discipline: Race and the Founding of International Relations.</w:t>
      </w:r>
    </w:p>
    <w:p>
      <w:pPr/>
      <w:r>
        <w:rPr>
          <w:i w:val="1"/>
          <w:iCs w:val="1"/>
        </w:rPr>
        <w:t xml:space="preserve">Diterbitkan pertama kali di bawah lisensi</w:t>
      </w:r>
      <w:hyperlink r:id="rId38" w:history="1">
        <w:r>
          <w:rPr/>
          <w:t xml:space="preserve"> </w:t>
        </w:r>
      </w:hyperlink>
      <w:hyperlink r:id="rId38" w:history="1">
        <w:r>
          <w:rPr>
            <w:i w:val="1"/>
            <w:iCs w:val="1"/>
          </w:rPr>
          <w:t xml:space="preserve">Creative Commons</w:t>
        </w:r>
      </w:hyperlink>
      <w:r>
        <w:rPr>
          <w:i w:val="1"/>
          <w:iCs w:val="1"/>
        </w:rPr>
        <w:t xml:space="preserve"> oleh</w:t>
      </w:r>
      <w:hyperlink r:id="rId39" w:history="1">
        <w:r>
          <w:rPr/>
          <w:t xml:space="preserve"> </w:t>
        </w:r>
      </w:hyperlink>
      <w:hyperlink r:id="rId39" w:history="1">
        <w:r>
          <w:rPr>
            <w:i w:val="1"/>
            <w:iCs w:val="1"/>
          </w:rPr>
          <w:t xml:space="preserve">360info</w:t>
        </w:r>
      </w:hyperlink>
      <w:r>
        <w:rPr>
          <w:i w:val="1"/>
          <w:iCs w:val="1"/>
        </w:rPr>
        <w:t xml:space="preserve">™.</w:t>
      </w:r>
    </w:p>
    <w:p>
      <w:pPr/>
      <w:r>
        <w:rPr/>
        <w:t xml:space="preserve"> </w:t>
      </w:r>
    </w:p>
    <w:p>
      <w:pPr/>
      <w:r>
        <w:rPr/>
        <w:t xml:space="preserve"> </w:t>
      </w:r>
    </w:p>
    <w:p>
      <w:pPr/>
      <w:r>
        <w:rPr/>
        <w:t xml:space="preserve"> </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40" w:history="1">
        <w:r>
          <w:rPr/>
          <w:t xml:space="preserve">pertama kali</w:t>
        </w:r>
      </w:hyperlink>
      <w:r>
        <w:rPr/>
        <w:t xml:space="preserve"> dipublikasikan tanggal 09 Jul 2025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nrc.nl/nieuws/2025/05/14/zeven-gerenommeerde-wetenschappers-vrijwel-eensgezind-israel-pleegt-in-gaza-genocide-a4893293" TargetMode="External"/><Relationship Id="rId9" Type="http://schemas.openxmlformats.org/officeDocument/2006/relationships/hyperlink" Target="https://www.newstatesman.com/international-politics/2025/05/europes-feeble-shift-on-gaza" TargetMode="External"/><Relationship Id="rId10" Type="http://schemas.openxmlformats.org/officeDocument/2006/relationships/hyperlink" Target="https://www.clingendael.org/publication/eus-response-israels-assault-iran-justified-hypocritical-and-vacuous" TargetMode="External"/><Relationship Id="rId11" Type="http://schemas.openxmlformats.org/officeDocument/2006/relationships/hyperlink" Target="https://www.politico.eu/newsletter/berlin-bulletin/merzs-dirty-work/" TargetMode="External"/><Relationship Id="rId12" Type="http://schemas.openxmlformats.org/officeDocument/2006/relationships/hyperlink" Target="https://www.aljazeera.com/news/2025/6/25/mapping-israels-expanding-battlefronts-across-the-middle-east" TargetMode="External"/><Relationship Id="rId13" Type="http://schemas.openxmlformats.org/officeDocument/2006/relationships/hyperlink" Target="https://www.youtube.com/watch?v=wZoKi1zC_eM" TargetMode="External"/><Relationship Id="rId14" Type="http://schemas.openxmlformats.org/officeDocument/2006/relationships/hyperlink" Target="https://www.newarab.com/news/germany-unironically-blames-antisemitism-imported-migrants" TargetMode="External"/><Relationship Id="rId15" Type="http://schemas.openxmlformats.org/officeDocument/2006/relationships/hyperlink" Target="https://www.amnesty.eu/news/eu-leaders-shameful-attempt-at-justifying-israels-genocide/" TargetMode="External"/><Relationship Id="rId16" Type="http://schemas.openxmlformats.org/officeDocument/2006/relationships/hyperlink" Target="https://www.theguardian.com/world/2024/oct/17/why-immigration-back-european-union-agenda-far-right" TargetMode="External"/><Relationship Id="rId17" Type="http://schemas.openxmlformats.org/officeDocument/2006/relationships/hyperlink" Target="https://www.palestine-studies.org/en/node/1654765" TargetMode="External"/><Relationship Id="rId18" Type="http://schemas.openxmlformats.org/officeDocument/2006/relationships/hyperlink" Target="https://www.commondreams.org/news/uk-gaza" TargetMode="External"/><Relationship Id="rId19" Type="http://schemas.openxmlformats.org/officeDocument/2006/relationships/hyperlink" Target="https://www.londonsocialistparty.org.uk/2025/06/26/palestine-action-proscribed-defend-the-right-to-protest/" TargetMode="External"/><Relationship Id="rId20" Type="http://schemas.openxmlformats.org/officeDocument/2006/relationships/hyperlink" Target="https://www.aljazeera.com/gallery/2025/6/8/thousands-march-through-rome-calling-for-an-end-to-the-war-in-gaza" TargetMode="External"/><Relationship Id="rId21" Type="http://schemas.openxmlformats.org/officeDocument/2006/relationships/hyperlink" Target="https://www.aljazeera.com/news/2025/6/15/thousands-attend-red-line-protest-in-the-hague-against-israels-gaza-war" TargetMode="External"/><Relationship Id="rId22" Type="http://schemas.openxmlformats.org/officeDocument/2006/relationships/hyperlink" Target="https://www.euronews.com/my-europe/2025/06/16/over-100000-people-attend-red-line-protests-for-gaza-in-brussels-and-the-hague" TargetMode="External"/><Relationship Id="rId23" Type="http://schemas.openxmlformats.org/officeDocument/2006/relationships/hyperlink" Target="https://www.aa.com.tr/en/europe/french-cities-erupt-in-protests-after-activists-detained-aboard-gaza-bound-aid-ship/3592732" TargetMode="External"/><Relationship Id="rId24" Type="http://schemas.openxmlformats.org/officeDocument/2006/relationships/hyperlink" Target="https://mondoweiss.net/2025/06/thousands-protest-at-paris-air-show-over-israeli-participation/" TargetMode="External"/><Relationship Id="rId25" Type="http://schemas.openxmlformats.org/officeDocument/2006/relationships/hyperlink" Target="https://www.newsflare.com/video/755041/spain-125-spanish-cities-hold-pro-palestine-demonstrations" TargetMode="External"/><Relationship Id="rId26" Type="http://schemas.openxmlformats.org/officeDocument/2006/relationships/hyperlink" Target="https://www.wsws.org/en/articles/2025/05/12/ybyn-m12.html" TargetMode="External"/><Relationship Id="rId27" Type="http://schemas.openxmlformats.org/officeDocument/2006/relationships/hyperlink" Target="https://newsroom.ap.org/editorial-photos-videos/detail?itemid=c0f26b45bbce433eade5479c2e43d54d" TargetMode="External"/><Relationship Id="rId28" Type="http://schemas.openxmlformats.org/officeDocument/2006/relationships/hyperlink" Target="https://www.newsflare.com/video/753520/denmark-emergency-pro-palestine-protest-held-in-copenhagen" TargetMode="External"/><Relationship Id="rId29" Type="http://schemas.openxmlformats.org/officeDocument/2006/relationships/hyperlink" Target="https://www.aa.com.tr/en/europe/europe-unites-in-massive-protests-against-israeli-attacks-on-gaza-to-mark-commemoration-of-nakba/3571924" TargetMode="External"/><Relationship Id="rId30" Type="http://schemas.openxmlformats.org/officeDocument/2006/relationships/hyperlink" Target="https://palestinecampaign.org/polling-reveals-huge-public-support-for-arms-embargo/" TargetMode="External"/><Relationship Id="rId31" Type="http://schemas.openxmlformats.org/officeDocument/2006/relationships/hyperlink" Target="https://yougov.co.uk/topics/politics/trackers/sympathies-for-the-israelis-palestinian-conflict?crossBreak=1824" TargetMode="External"/><Relationship Id="rId32" Type="http://schemas.openxmlformats.org/officeDocument/2006/relationships/hyperlink" Target="https://yougov.co.uk/international/articles/52279-net-favourability-towards-israel-reaches-new-lows-in-key-western-european-countries" TargetMode="External"/><Relationship Id="rId33" Type="http://schemas.openxmlformats.org/officeDocument/2006/relationships/hyperlink" Target="https://www.pewresearch.org/short-reads/2025/06/03/most-people-across-24-surveyed-countries-have-negative-views-of-israel-and-netanyahu/" TargetMode="External"/><Relationship Id="rId34" Type="http://schemas.openxmlformats.org/officeDocument/2006/relationships/hyperlink" Target="https://civic-forum.eu/wp-content/uploads/2024/05/CIVIC-SPACE-REPORT-2024-RESTRICTIONS-ON-PALESTINE-SOLIDARITY.pdf" TargetMode="External"/><Relationship Id="rId35" Type="http://schemas.openxmlformats.org/officeDocument/2006/relationships/hyperlink" Target="https://civic-forum.eu/wp-content/uploads/2025/06/Civic-Space-Report-2025-ECF.pdf" TargetMode="External"/><Relationship Id="rId36" Type="http://schemas.openxmlformats.org/officeDocument/2006/relationships/hyperlink" Target="https://www.aljazeera.com/news/2025/7/2/uk-lawmakers-vote-to-ban-palestine-action-as-terror-group" TargetMode="External"/><Relationship Id="rId37" Type="http://schemas.openxmlformats.org/officeDocument/2006/relationships/hyperlink" Target="https://files.libcom.org/files/zz_aime_cesaire_robin_d.g._kelley_discourse_on_colbook4me.org_.pdf" TargetMode="External"/><Relationship Id="rId38" Type="http://schemas.openxmlformats.org/officeDocument/2006/relationships/hyperlink" Target="https://creativecommons.org/licenses/by/4.0/" TargetMode="External"/><Relationship Id="rId39" Type="http://schemas.openxmlformats.org/officeDocument/2006/relationships/hyperlink" Target="https://360info.org/" TargetMode="External"/><Relationship Id="rId40" Type="http://schemas.openxmlformats.org/officeDocument/2006/relationships/hyperlink" Target="https://360info.org/europes-red-line-its-politicians-versus-people-over-ga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2026-02-26T11:11:52+00:00</dcterms:created>
  <dcterms:modified xsi:type="dcterms:W3CDTF">2026-02-26T11:11:52+00:00</dcterms:modified>
</cp:coreProperties>
</file>

<file path=docProps/custom.xml><?xml version="1.0" encoding="utf-8"?>
<Properties xmlns="http://schemas.openxmlformats.org/officeDocument/2006/custom-properties" xmlns:vt="http://schemas.openxmlformats.org/officeDocument/2006/docPropsVTypes"/>
</file>